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AA0B3" w14:textId="77777777" w:rsidR="00A610C5" w:rsidRDefault="00A610C5" w:rsidP="00A610C5">
      <w:pPr>
        <w:pStyle w:val="Heading1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27B6619F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" filled="f" stroked="f">
                <v:textbox inset="0,0,0,0">
                  <w:txbxContent>
                    <w:p w14:paraId="47959818" w14:textId="27B6619F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28394C" wp14:editId="3F10AEF6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86B">
        <w:rPr>
          <w:noProof/>
        </w:rPr>
        <w:t xml:space="preserve"> </w:t>
      </w:r>
    </w:p>
    <w:p w14:paraId="3E13EC09" w14:textId="77777777" w:rsidR="00A610C5" w:rsidRDefault="00A610C5" w:rsidP="00A610C5">
      <w:pPr>
        <w:pStyle w:val="Heading1"/>
      </w:pPr>
    </w:p>
    <w:p w14:paraId="1D52FC86" w14:textId="4569F06B" w:rsidR="00A610C5" w:rsidRDefault="00A610C5" w:rsidP="00A610C5">
      <w:pPr>
        <w:pStyle w:val="Heading1"/>
      </w:pPr>
    </w:p>
    <w:p w14:paraId="0C391244" w14:textId="77777777" w:rsidR="00964E85" w:rsidRPr="00964E85" w:rsidRDefault="00964E85" w:rsidP="00964E85"/>
    <w:p w14:paraId="13AE5FB3" w14:textId="1B5395E9" w:rsidR="00E12AEC" w:rsidRDefault="00E12AEC"/>
    <w:p w14:paraId="10D35012" w14:textId="50C57007" w:rsidR="005C4D1F" w:rsidRDefault="00CB4A08" w:rsidP="005C4D1F">
      <w:pPr>
        <w:rPr>
          <w:rFonts w:ascii="Georgia" w:hAnsi="Georgia" w:cs="Times New Roman"/>
        </w:rPr>
      </w:pPr>
      <w:r>
        <w:rPr>
          <w:rFonts w:ascii="Georgia" w:hAnsi="Georgia" w:cs="Times New Roman"/>
        </w:rPr>
        <w:t>May</w:t>
      </w:r>
      <w:r w:rsidR="00E62075">
        <w:rPr>
          <w:rFonts w:ascii="Georgia" w:hAnsi="Georgia" w:cs="Times New Roman"/>
        </w:rPr>
        <w:t xml:space="preserve"> 1</w:t>
      </w:r>
      <w:r>
        <w:rPr>
          <w:rFonts w:ascii="Georgia" w:hAnsi="Georgia" w:cs="Times New Roman"/>
        </w:rPr>
        <w:t>4</w:t>
      </w:r>
      <w:r w:rsidR="00B94E89">
        <w:rPr>
          <w:rFonts w:ascii="Georgia" w:hAnsi="Georgia" w:cs="Times New Roman"/>
        </w:rPr>
        <w:t>,</w:t>
      </w:r>
      <w:r w:rsidR="005C4D1F" w:rsidRPr="0082387E">
        <w:rPr>
          <w:rFonts w:ascii="Georgia" w:hAnsi="Georgia" w:cs="Times New Roman"/>
        </w:rPr>
        <w:t xml:space="preserve"> 20</w:t>
      </w:r>
      <w:r w:rsidR="00B1707C">
        <w:rPr>
          <w:rFonts w:ascii="Georgia" w:hAnsi="Georgia" w:cs="Times New Roman"/>
        </w:rPr>
        <w:t>2</w:t>
      </w:r>
      <w:r w:rsidR="00F3120B">
        <w:rPr>
          <w:rFonts w:ascii="Georgia" w:hAnsi="Georgia" w:cs="Times New Roman"/>
        </w:rPr>
        <w:t>5</w:t>
      </w:r>
    </w:p>
    <w:p w14:paraId="1B5B0F57" w14:textId="0F682C90" w:rsidR="005C4D1F" w:rsidRDefault="005C4D1F" w:rsidP="005C4D1F">
      <w:pPr>
        <w:rPr>
          <w:rFonts w:ascii="Georgia" w:hAnsi="Georgia" w:cs="Times New Roman"/>
        </w:rPr>
      </w:pPr>
    </w:p>
    <w:p w14:paraId="2A824D61" w14:textId="77777777" w:rsidR="005C4D1F" w:rsidRPr="0082387E" w:rsidRDefault="005C4D1F" w:rsidP="005C4D1F">
      <w:pPr>
        <w:rPr>
          <w:rFonts w:ascii="Georgia" w:hAnsi="Georgia" w:cs="Times New Roman"/>
        </w:rPr>
      </w:pPr>
    </w:p>
    <w:p w14:paraId="15B37605" w14:textId="77777777" w:rsidR="005C4D1F" w:rsidRPr="0082387E" w:rsidRDefault="005C4D1F" w:rsidP="005C4D1F">
      <w:pPr>
        <w:rPr>
          <w:rFonts w:ascii="Georgia" w:hAnsi="Georgia" w:cs="Times New Roman"/>
        </w:rPr>
      </w:pPr>
    </w:p>
    <w:p w14:paraId="20C34921" w14:textId="02762D9D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M</w:t>
      </w:r>
      <w:r w:rsidR="00894AAD">
        <w:rPr>
          <w:rFonts w:ascii="Georgia" w:hAnsi="Georgia" w:cs="Times New Roman"/>
        </w:rPr>
        <w:t>s</w:t>
      </w:r>
      <w:r w:rsidRPr="0082387E">
        <w:rPr>
          <w:rFonts w:ascii="Georgia" w:hAnsi="Georgia" w:cs="Times New Roman"/>
        </w:rPr>
        <w:t xml:space="preserve">. </w:t>
      </w:r>
      <w:r w:rsidR="00894AAD">
        <w:rPr>
          <w:rFonts w:ascii="Georgia" w:hAnsi="Georgia" w:cs="Times New Roman"/>
        </w:rPr>
        <w:t>Sallie Tanner</w:t>
      </w:r>
    </w:p>
    <w:p w14:paraId="7ED92A03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Executive Secretary</w:t>
      </w:r>
    </w:p>
    <w:p w14:paraId="6C2DA9AD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Georgia Public Service Commission</w:t>
      </w:r>
    </w:p>
    <w:p w14:paraId="2ED343F7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244 Washington Street, SW</w:t>
      </w:r>
    </w:p>
    <w:p w14:paraId="79E326C8" w14:textId="77777777" w:rsidR="005C4D1F" w:rsidRPr="0082387E" w:rsidRDefault="005C4D1F" w:rsidP="005C4D1F">
      <w:pPr>
        <w:rPr>
          <w:rFonts w:ascii="Georgia" w:hAnsi="Georgia" w:cs="Times New Roman"/>
        </w:rPr>
      </w:pPr>
      <w:r w:rsidRPr="0082387E">
        <w:rPr>
          <w:rFonts w:ascii="Georgia" w:hAnsi="Georgia" w:cs="Times New Roman"/>
        </w:rPr>
        <w:t>Atlanta, GA 30334-5701</w:t>
      </w:r>
    </w:p>
    <w:p w14:paraId="1A53AE82" w14:textId="77777777" w:rsidR="005C4D1F" w:rsidRPr="00EE4CD7" w:rsidRDefault="005C4D1F" w:rsidP="005C4D1F">
      <w:pPr>
        <w:rPr>
          <w:rFonts w:ascii="Times New Roman" w:hAnsi="Times New Roman" w:cs="Times New Roman"/>
        </w:rPr>
      </w:pPr>
    </w:p>
    <w:p w14:paraId="175A81C7" w14:textId="77777777" w:rsidR="005C4D1F" w:rsidRPr="008A7A84" w:rsidRDefault="005C4D1F" w:rsidP="005C4D1F">
      <w:pPr>
        <w:rPr>
          <w:rFonts w:ascii="Georgia" w:eastAsia="Times New Roman" w:hAnsi="Georgia" w:cs="Times New Roman"/>
          <w:b/>
        </w:rPr>
      </w:pPr>
      <w:r w:rsidRPr="008A7A84">
        <w:rPr>
          <w:rFonts w:ascii="Georgia" w:eastAsia="Times New Roman" w:hAnsi="Georgia" w:cs="Times New Roman"/>
          <w:b/>
        </w:rPr>
        <w:t>Re:</w:t>
      </w:r>
      <w:r w:rsidRPr="008A7A84">
        <w:rPr>
          <w:rFonts w:ascii="Georgia" w:eastAsia="Times New Roman" w:hAnsi="Georgia" w:cs="Times New Roman"/>
          <w:b/>
        </w:rPr>
        <w:tab/>
        <w:t xml:space="preserve">Georgia Power’s Plant Performance Monitoring Report; </w:t>
      </w:r>
    </w:p>
    <w:p w14:paraId="06316CE3" w14:textId="77777777" w:rsidR="005C4D1F" w:rsidRPr="008A7A84" w:rsidRDefault="005C4D1F" w:rsidP="005C4D1F">
      <w:pPr>
        <w:rPr>
          <w:rFonts w:ascii="Georgia" w:eastAsia="Times New Roman" w:hAnsi="Georgia" w:cs="Times New Roman"/>
          <w:b/>
        </w:rPr>
      </w:pPr>
      <w:r w:rsidRPr="008A7A84">
        <w:rPr>
          <w:rFonts w:ascii="Georgia" w:eastAsia="Times New Roman" w:hAnsi="Georgia" w:cs="Times New Roman"/>
          <w:b/>
        </w:rPr>
        <w:tab/>
        <w:t>Docket No. 11949-U</w:t>
      </w:r>
    </w:p>
    <w:p w14:paraId="312AFFC8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59A361CA" w14:textId="31FA2F98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Dear M</w:t>
      </w:r>
      <w:r w:rsidR="00894AAD">
        <w:rPr>
          <w:rFonts w:ascii="Georgia" w:eastAsia="Times New Roman" w:hAnsi="Georgia" w:cs="Times New Roman"/>
        </w:rPr>
        <w:t>s</w:t>
      </w:r>
      <w:r w:rsidRPr="008A7A84">
        <w:rPr>
          <w:rFonts w:ascii="Georgia" w:eastAsia="Times New Roman" w:hAnsi="Georgia" w:cs="Times New Roman"/>
        </w:rPr>
        <w:t xml:space="preserve">. </w:t>
      </w:r>
      <w:r w:rsidR="00894AAD">
        <w:rPr>
          <w:rFonts w:ascii="Georgia" w:eastAsia="Times New Roman" w:hAnsi="Georgia" w:cs="Times New Roman"/>
        </w:rPr>
        <w:t>Tanner</w:t>
      </w:r>
      <w:r w:rsidRPr="008A7A84">
        <w:rPr>
          <w:rFonts w:ascii="Georgia" w:eastAsia="Times New Roman" w:hAnsi="Georgia" w:cs="Times New Roman"/>
        </w:rPr>
        <w:t>:</w:t>
      </w:r>
    </w:p>
    <w:p w14:paraId="6BEB5CD2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3F54C758" w14:textId="725B9930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 xml:space="preserve">Georgia Power </w:t>
      </w:r>
      <w:r>
        <w:rPr>
          <w:rFonts w:ascii="Georgia" w:eastAsia="Times New Roman" w:hAnsi="Georgia" w:cs="Times New Roman"/>
        </w:rPr>
        <w:t xml:space="preserve">has </w:t>
      </w:r>
      <w:r w:rsidRPr="008A7A84">
        <w:rPr>
          <w:rFonts w:ascii="Georgia" w:eastAsia="Times New Roman" w:hAnsi="Georgia" w:cs="Times New Roman"/>
        </w:rPr>
        <w:t xml:space="preserve">provided the Trade Secret information specified in the Commission’s order dated November 26, </w:t>
      </w:r>
      <w:proofErr w:type="gramStart"/>
      <w:r w:rsidRPr="008A7A84">
        <w:rPr>
          <w:rFonts w:ascii="Georgia" w:eastAsia="Times New Roman" w:hAnsi="Georgia" w:cs="Times New Roman"/>
        </w:rPr>
        <w:t>2002</w:t>
      </w:r>
      <w:proofErr w:type="gramEnd"/>
      <w:r>
        <w:rPr>
          <w:rFonts w:ascii="Georgia" w:eastAsia="Times New Roman" w:hAnsi="Georgia" w:cs="Times New Roman"/>
        </w:rPr>
        <w:t xml:space="preserve"> </w:t>
      </w:r>
      <w:r w:rsidRPr="009E26C3">
        <w:rPr>
          <w:rFonts w:ascii="Georgia" w:eastAsia="Times New Roman" w:hAnsi="Georgia" w:cs="Times New Roman"/>
        </w:rPr>
        <w:t>for the reporting month of</w:t>
      </w:r>
      <w:r w:rsidR="008B46FD">
        <w:rPr>
          <w:rFonts w:ascii="Georgia" w:eastAsia="Times New Roman" w:hAnsi="Georgia" w:cs="Times New Roman"/>
        </w:rPr>
        <w:t xml:space="preserve"> </w:t>
      </w:r>
      <w:r w:rsidR="00CB4A08">
        <w:rPr>
          <w:rFonts w:ascii="Georgia" w:eastAsia="Times New Roman" w:hAnsi="Georgia" w:cs="Times New Roman"/>
        </w:rPr>
        <w:t>March</w:t>
      </w:r>
      <w:r w:rsidR="00567BA1">
        <w:rPr>
          <w:rFonts w:ascii="Georgia" w:eastAsia="Times New Roman" w:hAnsi="Georgia" w:cs="Times New Roman"/>
        </w:rPr>
        <w:t xml:space="preserve"> 202</w:t>
      </w:r>
      <w:r w:rsidR="007E5170">
        <w:rPr>
          <w:rFonts w:ascii="Georgia" w:eastAsia="Times New Roman" w:hAnsi="Georgia" w:cs="Times New Roman"/>
        </w:rPr>
        <w:t>5</w:t>
      </w:r>
      <w:r>
        <w:rPr>
          <w:rFonts w:ascii="Georgia" w:eastAsia="Times New Roman" w:hAnsi="Georgia" w:cs="Times New Roman"/>
        </w:rPr>
        <w:t xml:space="preserve"> to the Commission Staff</w:t>
      </w:r>
      <w:r w:rsidRPr="008A7A84">
        <w:rPr>
          <w:rFonts w:ascii="Georgia" w:eastAsia="Times New Roman" w:hAnsi="Georgia" w:cs="Times New Roman"/>
        </w:rPr>
        <w:t>. The information includes:</w:t>
      </w:r>
    </w:p>
    <w:p w14:paraId="327059E7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1B35D214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Maintenance Schedules</w:t>
      </w:r>
    </w:p>
    <w:p w14:paraId="7AC916F7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The Report Series 1H “Event Listing”</w:t>
      </w:r>
    </w:p>
    <w:p w14:paraId="0F82E96F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The Report Series 3R “Performance Rates”</w:t>
      </w:r>
    </w:p>
    <w:p w14:paraId="2C4209CA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The Report Series 4H “Outage Hours”</w:t>
      </w:r>
    </w:p>
    <w:p w14:paraId="7C7E4247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The Report Series 5X “Generation Summary”</w:t>
      </w:r>
    </w:p>
    <w:p w14:paraId="12C18AF7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The Report Series HR “Heat Rates”</w:t>
      </w:r>
    </w:p>
    <w:p w14:paraId="25FCF23C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The O&amp;M and Capital Actual to Budget Comparison Report</w:t>
      </w:r>
    </w:p>
    <w:p w14:paraId="73E5ACBA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The Average Cost at Maximum Output Report</w:t>
      </w:r>
    </w:p>
    <w:p w14:paraId="4D205FF8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The Company’s Nuclear Performance Reports</w:t>
      </w:r>
    </w:p>
    <w:p w14:paraId="6E0E856F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3E21D315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Each of these Trade Secret reports have been provided to Staff electronically and redacted in their entirety.</w:t>
      </w:r>
    </w:p>
    <w:p w14:paraId="32ABABDD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7EED11F3" w14:textId="15AE7328" w:rsidR="005C4D1F" w:rsidRPr="008A7A84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Please call me at (404) 506-</w:t>
      </w:r>
      <w:r w:rsidR="00E12AEC">
        <w:rPr>
          <w:rFonts w:ascii="Georgia" w:eastAsia="Times New Roman" w:hAnsi="Georgia" w:cs="Times New Roman"/>
        </w:rPr>
        <w:t>7106</w:t>
      </w:r>
      <w:r w:rsidRPr="008A7A84">
        <w:rPr>
          <w:rFonts w:ascii="Georgia" w:eastAsia="Times New Roman" w:hAnsi="Georgia" w:cs="Times New Roman"/>
        </w:rPr>
        <w:t xml:space="preserve"> should you have any questions regarding this report.</w:t>
      </w:r>
    </w:p>
    <w:p w14:paraId="67D6A138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2FF3CA9F" w14:textId="77777777" w:rsidR="005C4D1F" w:rsidRDefault="005C4D1F" w:rsidP="005C4D1F">
      <w:pPr>
        <w:rPr>
          <w:rFonts w:ascii="Georgia" w:eastAsia="Times New Roman" w:hAnsi="Georgia" w:cs="Times New Roman"/>
        </w:rPr>
      </w:pPr>
      <w:r w:rsidRPr="008A7A84">
        <w:rPr>
          <w:rFonts w:ascii="Georgia" w:eastAsia="Times New Roman" w:hAnsi="Georgia" w:cs="Times New Roman"/>
        </w:rPr>
        <w:t>Sincerely,</w:t>
      </w:r>
    </w:p>
    <w:p w14:paraId="36B0F11B" w14:textId="39099D4F" w:rsidR="005C4D1F" w:rsidRDefault="005C4D1F" w:rsidP="005C4D1F">
      <w:pPr>
        <w:rPr>
          <w:rFonts w:ascii="Georgia" w:eastAsia="Times New Roman" w:hAnsi="Georgia" w:cs="Times New Roman"/>
        </w:rPr>
      </w:pPr>
    </w:p>
    <w:p w14:paraId="40E4B318" w14:textId="77777777" w:rsidR="001D3BB3" w:rsidRDefault="001D3BB3" w:rsidP="005C4D1F">
      <w:pPr>
        <w:rPr>
          <w:rFonts w:ascii="Georgia" w:eastAsia="Times New Roman" w:hAnsi="Georgia" w:cs="Times New Roman"/>
        </w:rPr>
      </w:pPr>
    </w:p>
    <w:p w14:paraId="3D1E6D41" w14:textId="3DF3C0AA" w:rsidR="005C4D1F" w:rsidRDefault="001D3BB3" w:rsidP="005C4D1F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 xml:space="preserve">/s/ </w:t>
      </w:r>
      <w:r w:rsidR="00E12AEC">
        <w:rPr>
          <w:rFonts w:ascii="Georgia" w:eastAsia="Times New Roman" w:hAnsi="Georgia" w:cs="Times New Roman"/>
        </w:rPr>
        <w:t>Jeremiah C. Haswell</w:t>
      </w:r>
    </w:p>
    <w:p w14:paraId="5352254A" w14:textId="77777777" w:rsidR="005C4D1F" w:rsidRPr="008A7A84" w:rsidRDefault="005C4D1F" w:rsidP="005C4D1F">
      <w:pPr>
        <w:rPr>
          <w:rFonts w:ascii="Georgia" w:eastAsia="Times New Roman" w:hAnsi="Georgia" w:cs="Times New Roman"/>
        </w:rPr>
      </w:pPr>
    </w:p>
    <w:p w14:paraId="2A6B8B6B" w14:textId="616D1EC7" w:rsidR="00E12AEC" w:rsidRDefault="00E12AEC" w:rsidP="005C4D1F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 xml:space="preserve">Jeremiah </w:t>
      </w:r>
      <w:r w:rsidR="00EF38DC">
        <w:rPr>
          <w:rFonts w:ascii="Georgia" w:eastAsia="Times New Roman" w:hAnsi="Georgia" w:cs="Times New Roman"/>
        </w:rPr>
        <w:t xml:space="preserve">C. </w:t>
      </w:r>
      <w:r>
        <w:rPr>
          <w:rFonts w:ascii="Georgia" w:eastAsia="Times New Roman" w:hAnsi="Georgia" w:cs="Times New Roman"/>
        </w:rPr>
        <w:t>Haswell</w:t>
      </w:r>
    </w:p>
    <w:p w14:paraId="2AB29A3F" w14:textId="072B7D1E" w:rsidR="005C4D1F" w:rsidRDefault="005C4D1F" w:rsidP="005C4D1F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Director</w:t>
      </w:r>
      <w:r w:rsidRPr="008A7A84">
        <w:rPr>
          <w:rFonts w:ascii="Georgia" w:eastAsia="Times New Roman" w:hAnsi="Georgia" w:cs="Times New Roman"/>
        </w:rPr>
        <w:t>, Regulatory Affairs</w:t>
      </w:r>
    </w:p>
    <w:p w14:paraId="408187A7" w14:textId="0829114B" w:rsidR="00A610C5" w:rsidRDefault="00E12AEC">
      <w:r>
        <w:rPr>
          <w:rFonts w:ascii="Georgia" w:eastAsia="Times New Roman" w:hAnsi="Georgia" w:cs="Times New Roman"/>
        </w:rPr>
        <w:t>jhaswell</w:t>
      </w:r>
      <w:r w:rsidR="005C4D1F">
        <w:rPr>
          <w:rFonts w:ascii="Georgia" w:eastAsia="Times New Roman" w:hAnsi="Georgia" w:cs="Times New Roman"/>
        </w:rPr>
        <w:t>@southernco.com</w:t>
      </w:r>
    </w:p>
    <w:sectPr w:rsidR="00A6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4DEFE" w14:textId="77777777" w:rsidR="008B46FD" w:rsidRDefault="008B46FD" w:rsidP="008B46FD">
      <w:r>
        <w:separator/>
      </w:r>
    </w:p>
  </w:endnote>
  <w:endnote w:type="continuationSeparator" w:id="0">
    <w:p w14:paraId="648B5D66" w14:textId="77777777" w:rsidR="008B46FD" w:rsidRDefault="008B46FD" w:rsidP="008B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20091" w14:textId="77777777" w:rsidR="008B46FD" w:rsidRDefault="008B46FD" w:rsidP="008B46FD">
      <w:r>
        <w:separator/>
      </w:r>
    </w:p>
  </w:footnote>
  <w:footnote w:type="continuationSeparator" w:id="0">
    <w:p w14:paraId="0951495A" w14:textId="77777777" w:rsidR="008B46FD" w:rsidRDefault="008B46FD" w:rsidP="008B4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B63AE"/>
    <w:rsid w:val="000D5A38"/>
    <w:rsid w:val="000F6302"/>
    <w:rsid w:val="000F7A0C"/>
    <w:rsid w:val="00100DC2"/>
    <w:rsid w:val="00136A7B"/>
    <w:rsid w:val="00172836"/>
    <w:rsid w:val="001C48FB"/>
    <w:rsid w:val="001D1E7E"/>
    <w:rsid w:val="001D3BB3"/>
    <w:rsid w:val="002E3C2A"/>
    <w:rsid w:val="002E54EF"/>
    <w:rsid w:val="0032531C"/>
    <w:rsid w:val="0035776C"/>
    <w:rsid w:val="00364DC7"/>
    <w:rsid w:val="003A26E7"/>
    <w:rsid w:val="0040482B"/>
    <w:rsid w:val="0043005E"/>
    <w:rsid w:val="00437BD7"/>
    <w:rsid w:val="00446C41"/>
    <w:rsid w:val="0045449B"/>
    <w:rsid w:val="004911C2"/>
    <w:rsid w:val="004A6A6E"/>
    <w:rsid w:val="004B56A1"/>
    <w:rsid w:val="00512959"/>
    <w:rsid w:val="00520086"/>
    <w:rsid w:val="00567BA1"/>
    <w:rsid w:val="005A0018"/>
    <w:rsid w:val="005A4CE0"/>
    <w:rsid w:val="005B6A51"/>
    <w:rsid w:val="005C4D1F"/>
    <w:rsid w:val="005F1BB5"/>
    <w:rsid w:val="00610948"/>
    <w:rsid w:val="00652976"/>
    <w:rsid w:val="00722519"/>
    <w:rsid w:val="007748A7"/>
    <w:rsid w:val="00794934"/>
    <w:rsid w:val="007B156B"/>
    <w:rsid w:val="007C32CB"/>
    <w:rsid w:val="007D7B47"/>
    <w:rsid w:val="007E5170"/>
    <w:rsid w:val="007F75A6"/>
    <w:rsid w:val="008043C8"/>
    <w:rsid w:val="00814C92"/>
    <w:rsid w:val="00843BEF"/>
    <w:rsid w:val="00844C4B"/>
    <w:rsid w:val="0085713B"/>
    <w:rsid w:val="00894AAD"/>
    <w:rsid w:val="008B3293"/>
    <w:rsid w:val="008B46FD"/>
    <w:rsid w:val="008C02CB"/>
    <w:rsid w:val="008C5D13"/>
    <w:rsid w:val="0091515A"/>
    <w:rsid w:val="00936855"/>
    <w:rsid w:val="00964E85"/>
    <w:rsid w:val="009948B0"/>
    <w:rsid w:val="00996A36"/>
    <w:rsid w:val="00A26DB2"/>
    <w:rsid w:val="00A33A47"/>
    <w:rsid w:val="00A45008"/>
    <w:rsid w:val="00A50815"/>
    <w:rsid w:val="00A52937"/>
    <w:rsid w:val="00A610C5"/>
    <w:rsid w:val="00A71481"/>
    <w:rsid w:val="00A74721"/>
    <w:rsid w:val="00AB6CD2"/>
    <w:rsid w:val="00B01492"/>
    <w:rsid w:val="00B1707C"/>
    <w:rsid w:val="00B852B3"/>
    <w:rsid w:val="00B94E89"/>
    <w:rsid w:val="00B96500"/>
    <w:rsid w:val="00BB673C"/>
    <w:rsid w:val="00BE50B6"/>
    <w:rsid w:val="00C545C3"/>
    <w:rsid w:val="00C6740B"/>
    <w:rsid w:val="00C71A2F"/>
    <w:rsid w:val="00CB4A08"/>
    <w:rsid w:val="00D25628"/>
    <w:rsid w:val="00D43645"/>
    <w:rsid w:val="00D66818"/>
    <w:rsid w:val="00D76884"/>
    <w:rsid w:val="00E12AEC"/>
    <w:rsid w:val="00E41DE0"/>
    <w:rsid w:val="00E4400B"/>
    <w:rsid w:val="00E62075"/>
    <w:rsid w:val="00EA4EFA"/>
    <w:rsid w:val="00EF38DC"/>
    <w:rsid w:val="00F17081"/>
    <w:rsid w:val="00F3120B"/>
    <w:rsid w:val="00F42C2A"/>
    <w:rsid w:val="00F53B2E"/>
    <w:rsid w:val="00F55FC1"/>
    <w:rsid w:val="00F7662D"/>
    <w:rsid w:val="00F84658"/>
    <w:rsid w:val="00FA038A"/>
    <w:rsid w:val="00FE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587F00EE"/>
  <w15:chartTrackingRefBased/>
  <w15:docId w15:val="{912E3820-CAA5-498D-902B-F1974AA0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10C5"/>
    <w:pPr>
      <w:spacing w:line="210" w:lineRule="exact"/>
      <w:outlineLvl w:val="0"/>
    </w:pPr>
    <w:rPr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0C5"/>
    <w:rPr>
      <w:rFonts w:ascii="Arial" w:eastAsiaTheme="minorEastAsia" w:hAnsi="Arial"/>
      <w:color w:val="1C215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McIver, Pamela L.</dc:creator>
  <cp:keywords/>
  <dc:description/>
  <cp:lastModifiedBy>Masters, Jeffrey L.</cp:lastModifiedBy>
  <cp:revision>44</cp:revision>
  <dcterms:created xsi:type="dcterms:W3CDTF">2021-04-12T00:38:00Z</dcterms:created>
  <dcterms:modified xsi:type="dcterms:W3CDTF">2025-05-14T11:53:00Z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2023-03-08T20:10:17Z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29547469-f7d9-4300-a505-387e2a30b03c</vt:lpwstr>
  </property>
  <property fmtid="{D5CDD505-2E9C-101B-9397-08002B2CF9AE}" pid="8" name="MSIP_Label_ed3826ce-7c18-471d-9596-93de5bae332e_ContentBits">
    <vt:lpwstr>0</vt:lpwstr>
  </property>
</Properties>
</file>